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6A6" w:rsidRDefault="005756A6" w:rsidP="005756A6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94760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СЕЛЬСКОЕ СОБРАНИЕ ДЕПУТАТОВ ВЕРХ-АНУЙСКОГО СЕЛЬСОВЕТА БЫСТРОИСТОКСКОГО РАЙОНА</w:t>
      </w:r>
    </w:p>
    <w:p w:rsidR="005756A6" w:rsidRPr="00894760" w:rsidRDefault="005756A6" w:rsidP="005756A6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947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АЛТАЙСКОГО КРАЯ</w:t>
      </w:r>
    </w:p>
    <w:p w:rsidR="005756A6" w:rsidRPr="00F903C9" w:rsidRDefault="005756A6" w:rsidP="005756A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756A6" w:rsidRPr="002F07AF" w:rsidRDefault="005756A6" w:rsidP="005756A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2F07AF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РЕШЕНИЕ 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678"/>
      </w:tblGrid>
      <w:tr w:rsidR="005756A6" w:rsidRPr="00BA4BD8" w:rsidTr="00696B13">
        <w:trPr>
          <w:trHeight w:val="605"/>
        </w:trPr>
        <w:tc>
          <w:tcPr>
            <w:tcW w:w="4890" w:type="dxa"/>
          </w:tcPr>
          <w:p w:rsidR="005756A6" w:rsidRPr="00BA4BD8" w:rsidRDefault="005756A6" w:rsidP="00696B13">
            <w:pPr>
              <w:spacing w:before="240" w:after="0" w:line="240" w:lineRule="auto"/>
              <w:rPr>
                <w:rFonts w:ascii="Academy" w:eastAsia="Times New Roman" w:hAnsi="Academy"/>
                <w:snapToGrid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t>17.06.2024</w:t>
            </w:r>
          </w:p>
        </w:tc>
        <w:tc>
          <w:tcPr>
            <w:tcW w:w="4678" w:type="dxa"/>
          </w:tcPr>
          <w:p w:rsidR="005756A6" w:rsidRPr="00BA4BD8" w:rsidRDefault="005756A6" w:rsidP="00696B13">
            <w:pPr>
              <w:spacing w:before="240" w:after="0" w:line="240" w:lineRule="auto"/>
              <w:jc w:val="right"/>
              <w:rPr>
                <w:rFonts w:ascii="Academy" w:eastAsia="Times New Roman" w:hAnsi="Academy"/>
                <w:snapToGrid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t>№  84</w:t>
            </w:r>
            <w:r w:rsidRPr="00BA4BD8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5756A6" w:rsidRDefault="005756A6" w:rsidP="005756A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BE61C1">
        <w:rPr>
          <w:rFonts w:ascii="Times New Roman" w:eastAsia="Times New Roman" w:hAnsi="Times New Roman"/>
          <w:sz w:val="26"/>
          <w:szCs w:val="26"/>
          <w:lang w:eastAsia="ru-RU"/>
        </w:rPr>
        <w:t>. Верх-Ануйское</w:t>
      </w:r>
    </w:p>
    <w:p w:rsidR="005756A6" w:rsidRPr="00BE61C1" w:rsidRDefault="005756A6" w:rsidP="005756A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927"/>
      </w:tblGrid>
      <w:tr w:rsidR="005756A6" w:rsidRPr="00BA4BD8" w:rsidTr="00696B13">
        <w:tc>
          <w:tcPr>
            <w:tcW w:w="4927" w:type="dxa"/>
          </w:tcPr>
          <w:p w:rsidR="005756A6" w:rsidRPr="00BA4BD8" w:rsidRDefault="005756A6" w:rsidP="005756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A4B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 назначении досрочных выборов главы</w:t>
            </w:r>
            <w:r w:rsidRPr="00BA4BD8"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eastAsia="ru-RU"/>
              </w:rPr>
              <w:t xml:space="preserve"> </w:t>
            </w:r>
            <w:r w:rsidRPr="00BA4B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Верх-Ануйского сельсовета Быстроистокского района Алтайского края</w:t>
            </w:r>
          </w:p>
          <w:p w:rsidR="005756A6" w:rsidRPr="00BA4BD8" w:rsidRDefault="005756A6" w:rsidP="00696B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BA4BD8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 xml:space="preserve">           </w:t>
            </w:r>
          </w:p>
        </w:tc>
      </w:tr>
    </w:tbl>
    <w:p w:rsidR="005756A6" w:rsidRPr="00BA4BD8" w:rsidRDefault="005756A6" w:rsidP="005756A6">
      <w:pPr>
        <w:widowControl w:val="0"/>
        <w:spacing w:after="0" w:line="240" w:lineRule="auto"/>
        <w:ind w:right="-1" w:firstLine="709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756A6" w:rsidRPr="00BA4BD8" w:rsidRDefault="005756A6" w:rsidP="005756A6">
      <w:pPr>
        <w:widowControl w:val="0"/>
        <w:spacing w:after="0" w:line="240" w:lineRule="auto"/>
        <w:ind w:right="-1" w:firstLine="709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756A6" w:rsidRPr="00BA4BD8" w:rsidRDefault="005756A6" w:rsidP="005756A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A4BD8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со статьей 10 Федерального закона от 12 июня </w:t>
      </w:r>
      <w:r w:rsidRPr="00BA4BD8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2002 года № 67-ФЗ № «Об основных гарантиях избирательных прав и прав на участие в референдуме граждан Российской Федерации», </w:t>
      </w:r>
      <w:r w:rsidRPr="00BA4BD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статьями 171, 176 Кодекса Алтайского края о выборах, референдуме, </w:t>
      </w:r>
      <w:r w:rsidRPr="00BA4BD8">
        <w:rPr>
          <w:rFonts w:ascii="Times New Roman" w:eastAsia="Times New Roman" w:hAnsi="Times New Roman"/>
          <w:sz w:val="26"/>
          <w:szCs w:val="26"/>
          <w:lang w:eastAsia="ru-RU"/>
        </w:rPr>
        <w:t>отзыве</w:t>
      </w:r>
      <w:r w:rsidRPr="00BA4BD8">
        <w:rPr>
          <w:rFonts w:ascii="Times New Roman" w:eastAsia="Times New Roman" w:hAnsi="Times New Roman"/>
          <w:color w:val="18333D"/>
          <w:sz w:val="26"/>
          <w:szCs w:val="26"/>
          <w:lang w:eastAsia="ru-RU"/>
        </w:rPr>
        <w:t xml:space="preserve"> </w:t>
      </w:r>
      <w:r w:rsidRPr="00BA4BD8">
        <w:rPr>
          <w:rFonts w:ascii="Times New Roman" w:eastAsia="Times New Roman" w:hAnsi="Times New Roman"/>
          <w:sz w:val="26"/>
          <w:szCs w:val="26"/>
          <w:lang w:eastAsia="ru-RU"/>
        </w:rPr>
        <w:t xml:space="preserve">от 8 июля </w:t>
      </w:r>
      <w:r w:rsidRPr="00BA4BD8">
        <w:rPr>
          <w:rFonts w:ascii="Times New Roman" w:eastAsia="Times New Roman" w:hAnsi="Times New Roman"/>
          <w:sz w:val="26"/>
          <w:szCs w:val="26"/>
          <w:lang w:eastAsia="ru-RU"/>
        </w:rPr>
        <w:br/>
        <w:t>2003 года № 35-ЗС</w:t>
      </w:r>
      <w:r w:rsidRPr="00BA4BD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</w:t>
      </w:r>
      <w:r w:rsidRPr="00BA4BD8">
        <w:rPr>
          <w:rFonts w:ascii="Times New Roman" w:eastAsia="Times New Roman" w:hAnsi="Times New Roman"/>
          <w:sz w:val="26"/>
          <w:szCs w:val="26"/>
          <w:lang w:eastAsia="ru-RU"/>
        </w:rPr>
        <w:t xml:space="preserve"> пунктом 2 статьи 7 Устава муниципального образования Верх-</w:t>
      </w:r>
      <w:proofErr w:type="spellStart"/>
      <w:r w:rsidRPr="00BA4BD8">
        <w:rPr>
          <w:rFonts w:ascii="Times New Roman" w:eastAsia="Times New Roman" w:hAnsi="Times New Roman"/>
          <w:sz w:val="26"/>
          <w:szCs w:val="26"/>
          <w:lang w:eastAsia="ru-RU"/>
        </w:rPr>
        <w:t>Ануйский</w:t>
      </w:r>
      <w:proofErr w:type="spellEnd"/>
      <w:r w:rsidRPr="00BA4BD8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 Быстроистокского района Алтайского края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A4BD8">
        <w:rPr>
          <w:rFonts w:ascii="Times New Roman" w:eastAsia="Times New Roman" w:hAnsi="Times New Roman"/>
          <w:sz w:val="26"/>
          <w:szCs w:val="26"/>
          <w:lang w:eastAsia="ru-RU"/>
        </w:rPr>
        <w:t>и на основании решения Избирательной комиссии Алтайского края от 8 апреля 2022 года № 6/54-8 «О возложении 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(в ред. решения Избирательной комиссии Алтайского края от 27 апреля 2022 года № 7/59-8)</w:t>
      </w:r>
      <w:r w:rsidRPr="00BA4BD8">
        <w:rPr>
          <w:rFonts w:ascii="Times New Roman" w:eastAsia="Times New Roman" w:hAnsi="Times New Roman"/>
          <w:sz w:val="26"/>
          <w:szCs w:val="26"/>
          <w:lang w:eastAsia="ru-RU"/>
        </w:rPr>
        <w:t>», сельское Собрание депутатов Верх-Ануйского сельсовета</w:t>
      </w:r>
    </w:p>
    <w:p w:rsidR="005756A6" w:rsidRPr="00BA4BD8" w:rsidRDefault="005756A6" w:rsidP="005756A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5756A6" w:rsidRPr="00BA4BD8" w:rsidRDefault="005756A6" w:rsidP="005756A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A4BD8">
        <w:rPr>
          <w:rFonts w:ascii="Times New Roman" w:eastAsia="Times New Roman" w:hAnsi="Times New Roman"/>
          <w:sz w:val="26"/>
          <w:szCs w:val="26"/>
          <w:lang w:eastAsia="ru-RU"/>
        </w:rPr>
        <w:t>РЕШИЛО:</w:t>
      </w:r>
    </w:p>
    <w:p w:rsidR="005756A6" w:rsidRPr="00BA4BD8" w:rsidRDefault="005756A6" w:rsidP="005756A6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A4BD8">
        <w:rPr>
          <w:rFonts w:ascii="Times New Roman" w:eastAsia="Times New Roman" w:hAnsi="Times New Roman"/>
          <w:sz w:val="26"/>
          <w:szCs w:val="26"/>
          <w:lang w:eastAsia="ru-RU"/>
        </w:rPr>
        <w:t>1. Назначить досрочные выборы главы Верх-Ануйского сельсовета Быстроистокск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ого района Алтайского края на 8 сентября 2024</w:t>
      </w:r>
      <w:r w:rsidRPr="00BA4BD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года.</w:t>
      </w:r>
    </w:p>
    <w:p w:rsidR="005756A6" w:rsidRPr="00BA4BD8" w:rsidRDefault="005756A6" w:rsidP="005756A6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A4BD8">
        <w:rPr>
          <w:rFonts w:ascii="Times New Roman" w:eastAsia="Times New Roman" w:hAnsi="Times New Roman"/>
          <w:sz w:val="26"/>
          <w:szCs w:val="26"/>
          <w:lang w:eastAsia="ru-RU"/>
        </w:rPr>
        <w:t>2. Отметить, что число избирателей, зарегистрированных на территории муниципального избирательного окру</w:t>
      </w:r>
      <w:r w:rsidR="009D4705">
        <w:rPr>
          <w:rFonts w:ascii="Times New Roman" w:eastAsia="Times New Roman" w:hAnsi="Times New Roman"/>
          <w:sz w:val="26"/>
          <w:szCs w:val="26"/>
          <w:lang w:eastAsia="ru-RU"/>
        </w:rPr>
        <w:t>га по состоянию на 1 января 2024</w:t>
      </w:r>
      <w:r w:rsidR="009E6C8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составляет 919</w:t>
      </w:r>
      <w:r w:rsidRPr="00BA4BD8">
        <w:rPr>
          <w:rFonts w:ascii="Times New Roman" w:eastAsia="Times New Roman" w:hAnsi="Times New Roman"/>
          <w:sz w:val="26"/>
          <w:szCs w:val="26"/>
          <w:lang w:eastAsia="ru-RU"/>
        </w:rPr>
        <w:t xml:space="preserve"> человек. </w:t>
      </w:r>
    </w:p>
    <w:p w:rsidR="005756A6" w:rsidRPr="00BA4BD8" w:rsidRDefault="005756A6" w:rsidP="005756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A4BD8">
        <w:rPr>
          <w:rFonts w:ascii="Times New Roman" w:eastAsia="Times New Roman" w:hAnsi="Times New Roman"/>
          <w:sz w:val="26"/>
          <w:szCs w:val="26"/>
          <w:lang w:eastAsia="ru-RU"/>
        </w:rPr>
        <w:t>3. Направить настоящее решение в УИК № 720, на которую возложено исполнение полномочий по подготовке и проведению выборов в органы местного самоуправления на территории Верх-Ануйского сельсовета Быстроистокского района Алтайского края.</w:t>
      </w:r>
    </w:p>
    <w:p w:rsidR="005756A6" w:rsidRPr="00BA4BD8" w:rsidRDefault="005756A6" w:rsidP="005756A6">
      <w:pPr>
        <w:widowControl w:val="0"/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BA4BD8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</w:t>
      </w:r>
      <w:r w:rsidRPr="00BA4BD8">
        <w:rPr>
          <w:rFonts w:ascii="Times New Roman" w:eastAsia="Times New Roman" w:hAnsi="Times New Roman"/>
          <w:sz w:val="26"/>
          <w:szCs w:val="26"/>
          <w:lang w:eastAsia="ru-RU"/>
        </w:rPr>
        <w:t>4. Опубликовать настоящее решение не позднее чем через 5 дней со дня его принятия в газете «Ударник труда».</w:t>
      </w:r>
    </w:p>
    <w:p w:rsidR="005756A6" w:rsidRPr="009D4705" w:rsidRDefault="005756A6" w:rsidP="009D4705">
      <w:pPr>
        <w:widowControl w:val="0"/>
        <w:spacing w:after="0" w:line="240" w:lineRule="auto"/>
        <w:ind w:right="-1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BA4BD8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                                            </w:t>
      </w:r>
      <w:r w:rsidR="009D470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   </w:t>
      </w:r>
    </w:p>
    <w:p w:rsidR="005756A6" w:rsidRPr="00BA4BD8" w:rsidRDefault="005756A6" w:rsidP="005756A6">
      <w:pPr>
        <w:pStyle w:val="a6"/>
        <w:shd w:val="clear" w:color="auto" w:fill="FFFFFF"/>
        <w:spacing w:line="360" w:lineRule="auto"/>
        <w:ind w:left="0"/>
        <w:jc w:val="both"/>
        <w:rPr>
          <w:rFonts w:ascii="Times New Roman" w:hAnsi="Times New Roman"/>
          <w:i/>
          <w:color w:val="000000"/>
          <w:sz w:val="26"/>
          <w:szCs w:val="26"/>
        </w:rPr>
      </w:pPr>
    </w:p>
    <w:tbl>
      <w:tblPr>
        <w:tblpPr w:leftFromText="180" w:rightFromText="180" w:vertAnchor="text" w:horzAnchor="margin" w:tblpY="143"/>
        <w:tblW w:w="9498" w:type="dxa"/>
        <w:tblLayout w:type="fixed"/>
        <w:tblLook w:val="0000" w:firstRow="0" w:lastRow="0" w:firstColumn="0" w:lastColumn="0" w:noHBand="0" w:noVBand="0"/>
      </w:tblPr>
      <w:tblGrid>
        <w:gridCol w:w="3828"/>
        <w:gridCol w:w="5670"/>
      </w:tblGrid>
      <w:tr w:rsidR="005756A6" w:rsidRPr="00BA4BD8" w:rsidTr="00696B13">
        <w:trPr>
          <w:trHeight w:val="359"/>
        </w:trPr>
        <w:tc>
          <w:tcPr>
            <w:tcW w:w="3828" w:type="dxa"/>
          </w:tcPr>
          <w:p w:rsidR="005756A6" w:rsidRPr="00BA4BD8" w:rsidRDefault="005756A6" w:rsidP="00696B1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A4B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Председатель сельского</w:t>
            </w:r>
          </w:p>
          <w:p w:rsidR="005756A6" w:rsidRPr="00BA4BD8" w:rsidRDefault="005756A6" w:rsidP="00696B1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A4B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Собрания депутатов                                                                      </w:t>
            </w:r>
          </w:p>
        </w:tc>
        <w:tc>
          <w:tcPr>
            <w:tcW w:w="5670" w:type="dxa"/>
          </w:tcPr>
          <w:p w:rsidR="005756A6" w:rsidRPr="00BA4BD8" w:rsidRDefault="005756A6" w:rsidP="00696B13">
            <w:pPr>
              <w:keepNext/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5756A6" w:rsidRPr="00BA4BD8" w:rsidRDefault="009E6C8C" w:rsidP="00696B13">
            <w:pPr>
              <w:keepNext/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Наумова В.С.</w:t>
            </w:r>
            <w:bookmarkStart w:id="0" w:name="_GoBack"/>
            <w:bookmarkEnd w:id="0"/>
            <w:r w:rsidR="005756A6" w:rsidRPr="00BA4B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</w:t>
            </w:r>
          </w:p>
        </w:tc>
      </w:tr>
    </w:tbl>
    <w:p w:rsidR="00E5666B" w:rsidRPr="00F543F1" w:rsidRDefault="00E5666B" w:rsidP="009D4705">
      <w:pPr>
        <w:spacing w:after="0"/>
        <w:rPr>
          <w:rFonts w:ascii="Times New Roman" w:hAnsi="Times New Roman"/>
          <w:sz w:val="28"/>
          <w:szCs w:val="28"/>
        </w:rPr>
      </w:pPr>
    </w:p>
    <w:sectPr w:rsidR="00E5666B" w:rsidRPr="00F54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716"/>
    <w:rsid w:val="000D1EC4"/>
    <w:rsid w:val="00201119"/>
    <w:rsid w:val="002102BD"/>
    <w:rsid w:val="00426CFD"/>
    <w:rsid w:val="005756A6"/>
    <w:rsid w:val="0058647A"/>
    <w:rsid w:val="005D2294"/>
    <w:rsid w:val="009821D8"/>
    <w:rsid w:val="009A6716"/>
    <w:rsid w:val="009D4705"/>
    <w:rsid w:val="009E6C8C"/>
    <w:rsid w:val="00BB6D1D"/>
    <w:rsid w:val="00CC2E24"/>
    <w:rsid w:val="00D2716F"/>
    <w:rsid w:val="00E5666B"/>
    <w:rsid w:val="00F543F1"/>
    <w:rsid w:val="00FB610B"/>
    <w:rsid w:val="00FF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F68E8-6F8A-4DC7-95C0-362AA5F51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6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647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647A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647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75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2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2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0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1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73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28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845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68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17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367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95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64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45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СпециалистВА</dc:creator>
  <cp:keywords/>
  <dc:description/>
  <cp:lastModifiedBy>СпециалистВА</cp:lastModifiedBy>
  <cp:revision>2</cp:revision>
  <cp:lastPrinted>2024-06-17T04:56:00Z</cp:lastPrinted>
  <dcterms:created xsi:type="dcterms:W3CDTF">2024-06-17T06:06:00Z</dcterms:created>
  <dcterms:modified xsi:type="dcterms:W3CDTF">2024-06-17T06:06:00Z</dcterms:modified>
</cp:coreProperties>
</file>