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AE" w:rsidRDefault="00C272AE" w:rsidP="00C272AE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72AE" w:rsidRDefault="00C272AE" w:rsidP="00C272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ВЕРХ-АНУЙСКОГО СЕЛЬСОВЕТА</w:t>
      </w:r>
    </w:p>
    <w:p w:rsidR="00C272AE" w:rsidRDefault="00C272AE" w:rsidP="00C272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БЫСТРОИСТОКСКОГО РАЙОНА</w:t>
      </w:r>
    </w:p>
    <w:p w:rsidR="00C272AE" w:rsidRDefault="00C272AE" w:rsidP="00C272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АЛТАЙСКОГО КРАЯ</w:t>
      </w:r>
    </w:p>
    <w:p w:rsidR="00C272AE" w:rsidRDefault="00C272AE" w:rsidP="00C272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272AE" w:rsidRDefault="00C272AE" w:rsidP="00C272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272AE" w:rsidRDefault="00C272AE" w:rsidP="00C272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C272AE" w:rsidRDefault="00C272AE" w:rsidP="00C272AE">
      <w:pPr>
        <w:pStyle w:val="a3"/>
        <w:jc w:val="right"/>
        <w:rPr>
          <w:rFonts w:ascii="Times New Roman" w:hAnsi="Times New Roman" w:cs="Times New Roman"/>
          <w:b/>
          <w:sz w:val="36"/>
        </w:rPr>
      </w:pPr>
    </w:p>
    <w:p w:rsidR="00C272AE" w:rsidRDefault="00C272AE" w:rsidP="00C272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01.03.2023 № 12</w:t>
      </w:r>
    </w:p>
    <w:p w:rsidR="00C272AE" w:rsidRDefault="00C272AE" w:rsidP="00C272AE">
      <w:pPr>
        <w:pStyle w:val="a3"/>
        <w:rPr>
          <w:rFonts w:ascii="Times New Roman" w:hAnsi="Times New Roman" w:cs="Times New Roman"/>
          <w:sz w:val="28"/>
        </w:rPr>
      </w:pPr>
    </w:p>
    <w:p w:rsidR="00C272AE" w:rsidRDefault="00C272AE" w:rsidP="00C272AE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с. Верх-Ануйское</w:t>
      </w:r>
    </w:p>
    <w:p w:rsidR="00C272AE" w:rsidRDefault="00C272AE" w:rsidP="00C272AE">
      <w:pPr>
        <w:pStyle w:val="a3"/>
        <w:rPr>
          <w:rFonts w:ascii="Times New Roman" w:hAnsi="Times New Roman" w:cs="Times New Roman"/>
          <w:sz w:val="24"/>
        </w:rPr>
      </w:pPr>
    </w:p>
    <w:p w:rsidR="00C272AE" w:rsidRDefault="00C272AE" w:rsidP="00C272AE">
      <w:pPr>
        <w:pStyle w:val="a3"/>
        <w:rPr>
          <w:rFonts w:ascii="Times New Roman" w:hAnsi="Times New Roman" w:cs="Times New Roman"/>
          <w:sz w:val="24"/>
        </w:rPr>
      </w:pPr>
    </w:p>
    <w:p w:rsidR="00C272AE" w:rsidRDefault="00C272AE" w:rsidP="00C272A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 утверждении перечня муниципального</w:t>
      </w:r>
    </w:p>
    <w:p w:rsidR="00C272AE" w:rsidRDefault="00C272AE" w:rsidP="00C272A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имущества, находящегося в собственности Верх-Ануйского</w:t>
      </w:r>
    </w:p>
    <w:p w:rsidR="00C272AE" w:rsidRDefault="00C272AE" w:rsidP="00C272A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сельсовета Быстроистокского района Алтайского края</w:t>
      </w:r>
    </w:p>
    <w:p w:rsidR="00C272AE" w:rsidRDefault="00C272AE" w:rsidP="00C272AE">
      <w:pPr>
        <w:rPr>
          <w:rFonts w:ascii="Times New Roman" w:hAnsi="Times New Roman" w:cs="Times New Roman"/>
          <w:iCs/>
          <w:sz w:val="28"/>
          <w:szCs w:val="28"/>
        </w:rPr>
      </w:pPr>
    </w:p>
    <w:p w:rsidR="00C272AE" w:rsidRDefault="00C272AE" w:rsidP="00C272A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Согласно с. 11 ФЗ № 209-ФЗ «О развитии малого и среднего предпринимательства в РФ», в соответствии с порядком формирования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ведения и обязательного опубликования перечня муниципального имущества, свободного от права третьих лиц (за исключением муниципальных субъектов малого и среднего предпринимательства) для предоставления имущественной поддержки субъектов малого и среднего предпринимательства и организациям, образующим инфраструктуру поддержки малого и среднего предпринимательства,</w:t>
      </w:r>
    </w:p>
    <w:p w:rsidR="00C272AE" w:rsidRDefault="00C272AE" w:rsidP="00C272AE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C272AE" w:rsidRDefault="00C272AE" w:rsidP="00C272AE">
      <w:pPr>
        <w:pStyle w:val="a4"/>
        <w:jc w:val="both"/>
        <w:rPr>
          <w:b/>
          <w:bCs/>
          <w:sz w:val="28"/>
          <w:szCs w:val="28"/>
        </w:rPr>
      </w:pPr>
    </w:p>
    <w:p w:rsidR="00C272AE" w:rsidRDefault="00C272AE" w:rsidP="00C272A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перечень муниципального имущества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свободного от прав третьих лиц  для предоставления имущественной поддержки субъектов малого и среднего предпринимательства, образующим инфраструктуру поддержки малого и среднего предпринимательства, согласно приложению к настоящему постановлению.</w:t>
      </w:r>
    </w:p>
    <w:p w:rsidR="00C272AE" w:rsidRDefault="00C272AE" w:rsidP="00C272A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обнародования на информационном стенде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Верх-Ануйского сельсовета, в информационной сети « Интернет».</w:t>
      </w:r>
    </w:p>
    <w:p w:rsidR="00C272AE" w:rsidRDefault="00C272AE" w:rsidP="00C272AE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постановления оставляю за собой.</w:t>
      </w:r>
    </w:p>
    <w:p w:rsidR="00C272AE" w:rsidRPr="00C272AE" w:rsidRDefault="00C272AE" w:rsidP="00C272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272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И.А. Прохоров</w:t>
      </w:r>
    </w:p>
    <w:p w:rsidR="00C272AE" w:rsidRDefault="00C272AE" w:rsidP="00C272AE">
      <w:pPr>
        <w:jc w:val="right"/>
        <w:rPr>
          <w:sz w:val="28"/>
          <w:szCs w:val="24"/>
        </w:rPr>
      </w:pPr>
    </w:p>
    <w:p w:rsidR="00C272AE" w:rsidRDefault="00C272AE" w:rsidP="00C272AE">
      <w:pPr>
        <w:jc w:val="right"/>
        <w:rPr>
          <w:sz w:val="28"/>
        </w:rPr>
      </w:pPr>
    </w:p>
    <w:p w:rsidR="00C272AE" w:rsidRDefault="00C272AE" w:rsidP="00C272AE">
      <w:pPr>
        <w:jc w:val="right"/>
        <w:rPr>
          <w:sz w:val="28"/>
        </w:rPr>
      </w:pPr>
    </w:p>
    <w:p w:rsidR="00C272AE" w:rsidRDefault="00C272AE" w:rsidP="00C272AE">
      <w:pPr>
        <w:jc w:val="right"/>
        <w:rPr>
          <w:sz w:val="28"/>
        </w:rPr>
      </w:pPr>
    </w:p>
    <w:p w:rsidR="00C272AE" w:rsidRDefault="00C272AE" w:rsidP="00C272AE">
      <w:pPr>
        <w:jc w:val="right"/>
        <w:rPr>
          <w:sz w:val="28"/>
        </w:rPr>
      </w:pPr>
    </w:p>
    <w:p w:rsidR="00C272AE" w:rsidRPr="00DE14B4" w:rsidRDefault="00C272AE" w:rsidP="00C272AE">
      <w:pPr>
        <w:jc w:val="right"/>
        <w:rPr>
          <w:rFonts w:ascii="Times New Roman" w:hAnsi="Times New Roman" w:cs="Times New Roman"/>
        </w:rPr>
      </w:pPr>
      <w:r w:rsidRPr="00DE14B4">
        <w:rPr>
          <w:rFonts w:ascii="Times New Roman" w:hAnsi="Times New Roman" w:cs="Times New Roman"/>
        </w:rPr>
        <w:t xml:space="preserve">Утверждено постановлением </w:t>
      </w:r>
    </w:p>
    <w:p w:rsidR="00C272AE" w:rsidRPr="00DE14B4" w:rsidRDefault="00C272AE" w:rsidP="00C272AE">
      <w:pPr>
        <w:jc w:val="right"/>
        <w:rPr>
          <w:rFonts w:ascii="Times New Roman" w:hAnsi="Times New Roman" w:cs="Times New Roman"/>
        </w:rPr>
      </w:pPr>
      <w:r w:rsidRPr="00DE14B4">
        <w:rPr>
          <w:rFonts w:ascii="Times New Roman" w:hAnsi="Times New Roman" w:cs="Times New Roman"/>
        </w:rPr>
        <w:t>Администрации Верх-Ануйского</w:t>
      </w:r>
    </w:p>
    <w:p w:rsidR="00C272AE" w:rsidRPr="00DE14B4" w:rsidRDefault="00C272AE" w:rsidP="00C272AE">
      <w:pPr>
        <w:jc w:val="right"/>
        <w:rPr>
          <w:rFonts w:ascii="Times New Roman" w:hAnsi="Times New Roman" w:cs="Times New Roman"/>
        </w:rPr>
      </w:pPr>
      <w:r w:rsidRPr="00DE14B4">
        <w:rPr>
          <w:rFonts w:ascii="Times New Roman" w:hAnsi="Times New Roman" w:cs="Times New Roman"/>
        </w:rPr>
        <w:t>сельсовета № 12 от 01.03.2023 г.</w:t>
      </w:r>
    </w:p>
    <w:p w:rsidR="00C272AE" w:rsidRPr="00DE14B4" w:rsidRDefault="00C272AE" w:rsidP="00C272AE">
      <w:pPr>
        <w:jc w:val="right"/>
        <w:rPr>
          <w:rFonts w:ascii="Times New Roman" w:hAnsi="Times New Roman" w:cs="Times New Roman"/>
        </w:rPr>
      </w:pPr>
    </w:p>
    <w:p w:rsidR="00C272AE" w:rsidRPr="00DE14B4" w:rsidRDefault="00C272AE" w:rsidP="00C272AE">
      <w:pPr>
        <w:jc w:val="right"/>
        <w:rPr>
          <w:rFonts w:ascii="Times New Roman" w:hAnsi="Times New Roman" w:cs="Times New Roman"/>
        </w:rPr>
      </w:pPr>
    </w:p>
    <w:p w:rsidR="00C272AE" w:rsidRPr="00DE14B4" w:rsidRDefault="00C272AE" w:rsidP="00C272AE">
      <w:pPr>
        <w:jc w:val="right"/>
        <w:rPr>
          <w:rFonts w:ascii="Times New Roman" w:hAnsi="Times New Roman" w:cs="Times New Roman"/>
        </w:rPr>
      </w:pPr>
    </w:p>
    <w:p w:rsidR="00A2363B" w:rsidRPr="00DE14B4" w:rsidRDefault="00953935" w:rsidP="0095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>ПЕРЕЧЕНЬ</w:t>
      </w:r>
    </w:p>
    <w:p w:rsidR="00953935" w:rsidRPr="00DE14B4" w:rsidRDefault="00953935" w:rsidP="0095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составе муниципального имущества Верх-Ануйского сельсовета</w:t>
      </w:r>
    </w:p>
    <w:tbl>
      <w:tblPr>
        <w:tblStyle w:val="a7"/>
        <w:tblW w:w="0" w:type="auto"/>
        <w:tblLook w:val="04A0"/>
      </w:tblPr>
      <w:tblGrid>
        <w:gridCol w:w="827"/>
        <w:gridCol w:w="2835"/>
        <w:gridCol w:w="2023"/>
        <w:gridCol w:w="1832"/>
        <w:gridCol w:w="1864"/>
      </w:tblGrid>
      <w:tr w:rsidR="00953935" w:rsidRPr="00DE14B4" w:rsidTr="00953935">
        <w:tc>
          <w:tcPr>
            <w:tcW w:w="827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7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Адрес положения объекта</w:t>
            </w:r>
          </w:p>
        </w:tc>
        <w:tc>
          <w:tcPr>
            <w:tcW w:w="1832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864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Наличие ограничений</w:t>
            </w: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(обременения)</w:t>
            </w:r>
          </w:p>
        </w:tc>
      </w:tr>
      <w:tr w:rsidR="00953935" w:rsidRPr="00DE14B4" w:rsidTr="00953935">
        <w:tc>
          <w:tcPr>
            <w:tcW w:w="827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7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Быстроистокский район, с.Верх-Ануйское, ул. Ленина, 23</w:t>
            </w:r>
          </w:p>
        </w:tc>
        <w:tc>
          <w:tcPr>
            <w:tcW w:w="1832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37,3 кв.м</w:t>
            </w:r>
          </w:p>
        </w:tc>
        <w:tc>
          <w:tcPr>
            <w:tcW w:w="1864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3935" w:rsidRPr="00DE14B4" w:rsidTr="00953935">
        <w:tc>
          <w:tcPr>
            <w:tcW w:w="827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Здание нежилое (контора):</w:t>
            </w: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Комната № 1</w:t>
            </w: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Комната № 2</w:t>
            </w:r>
          </w:p>
          <w:p w:rsidR="00DE14B4" w:rsidRPr="00DE14B4" w:rsidRDefault="00DE14B4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Комната № 3</w:t>
            </w:r>
          </w:p>
        </w:tc>
        <w:tc>
          <w:tcPr>
            <w:tcW w:w="1987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Быстроистокский район, с.Верх-Ануйское, ул. Советская, 24</w:t>
            </w:r>
          </w:p>
        </w:tc>
        <w:tc>
          <w:tcPr>
            <w:tcW w:w="1832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19,4 кв.м</w:t>
            </w:r>
          </w:p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13,0 кв.м</w:t>
            </w:r>
          </w:p>
          <w:p w:rsidR="00DE14B4" w:rsidRPr="00DE14B4" w:rsidRDefault="00DE14B4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30,4 кв.м</w:t>
            </w:r>
          </w:p>
        </w:tc>
        <w:tc>
          <w:tcPr>
            <w:tcW w:w="1864" w:type="dxa"/>
          </w:tcPr>
          <w:p w:rsidR="00953935" w:rsidRPr="00DE14B4" w:rsidRDefault="00953935" w:rsidP="0095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53935" w:rsidRPr="00DE14B4" w:rsidRDefault="00953935" w:rsidP="009539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3935" w:rsidRPr="00DE14B4" w:rsidSect="009F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50D"/>
    <w:rsid w:val="00572CD9"/>
    <w:rsid w:val="00953935"/>
    <w:rsid w:val="009F6D14"/>
    <w:rsid w:val="00A11BA8"/>
    <w:rsid w:val="00A2363B"/>
    <w:rsid w:val="00A4725D"/>
    <w:rsid w:val="00B6550D"/>
    <w:rsid w:val="00C272AE"/>
    <w:rsid w:val="00DE14B4"/>
    <w:rsid w:val="00F6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2AE"/>
    <w:pPr>
      <w:spacing w:after="0" w:line="240" w:lineRule="auto"/>
    </w:pPr>
  </w:style>
  <w:style w:type="paragraph" w:customStyle="1" w:styleId="a4">
    <w:name w:val="Нормальный"/>
    <w:rsid w:val="00C27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A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3808-FF2D-4E9B-95E6-A3DD4BA5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СпециалистВА</dc:creator>
  <cp:lastModifiedBy>PC</cp:lastModifiedBy>
  <cp:revision>2</cp:revision>
  <cp:lastPrinted>2023-03-09T07:24:00Z</cp:lastPrinted>
  <dcterms:created xsi:type="dcterms:W3CDTF">2024-12-10T04:05:00Z</dcterms:created>
  <dcterms:modified xsi:type="dcterms:W3CDTF">2024-12-10T04:05:00Z</dcterms:modified>
</cp:coreProperties>
</file>